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8A5" w:rsidRPr="003218A5" w:rsidRDefault="003218A5" w:rsidP="003218A5">
      <w:pPr>
        <w:widowControl/>
        <w:spacing w:line="270" w:lineRule="atLeast"/>
        <w:jc w:val="center"/>
        <w:outlineLvl w:val="0"/>
        <w:rPr>
          <w:rFonts w:ascii="微软雅黑" w:eastAsia="微软雅黑" w:hAnsi="微软雅黑" w:cs="Tahoma"/>
          <w:color w:val="444444"/>
          <w:kern w:val="36"/>
          <w:sz w:val="25"/>
          <w:szCs w:val="25"/>
        </w:rPr>
      </w:pPr>
      <w:r w:rsidRPr="003218A5">
        <w:rPr>
          <w:rFonts w:ascii="微软雅黑" w:eastAsia="微软雅黑" w:hAnsi="微软雅黑" w:cs="Tahoma" w:hint="eastAsia"/>
          <w:color w:val="444444"/>
          <w:kern w:val="36"/>
          <w:sz w:val="25"/>
          <w:szCs w:val="25"/>
        </w:rPr>
        <w:t>在 LVM中 录制逻辑卷快照并恢复（第三部分）</w:t>
      </w:r>
    </w:p>
    <w:p w:rsidR="003218A5" w:rsidRPr="003218A5" w:rsidRDefault="003218A5" w:rsidP="003218A5">
      <w:pPr>
        <w:widowControl/>
        <w:spacing w:line="270" w:lineRule="atLeast"/>
        <w:jc w:val="center"/>
        <w:rPr>
          <w:rFonts w:ascii="Tahoma" w:eastAsia="宋体" w:hAnsi="Tahoma" w:cs="Tahoma" w:hint="eastAsia"/>
          <w:color w:val="444444"/>
          <w:kern w:val="0"/>
          <w:sz w:val="15"/>
          <w:szCs w:val="15"/>
        </w:rPr>
      </w:pPr>
      <w:r w:rsidRPr="003218A5">
        <w:rPr>
          <w:rFonts w:ascii="Tahoma" w:eastAsia="宋体" w:hAnsi="Tahoma" w:cs="Tahoma"/>
          <w:color w:val="444444"/>
          <w:kern w:val="0"/>
          <w:sz w:val="15"/>
          <w:szCs w:val="15"/>
        </w:rPr>
        <w:t>2014-11-2 14:12</w:t>
      </w:r>
      <w:r w:rsidRPr="003218A5">
        <w:rPr>
          <w:rFonts w:ascii="Tahoma" w:eastAsia="宋体" w:hAnsi="Tahoma" w:cs="Tahoma"/>
          <w:color w:val="CCCCCC"/>
          <w:kern w:val="0"/>
          <w:sz w:val="15"/>
        </w:rPr>
        <w:t>|</w:t>
      </w:r>
      <w:r w:rsidRPr="003218A5">
        <w:rPr>
          <w:rFonts w:ascii="Tahoma" w:eastAsia="宋体" w:hAnsi="Tahoma" w:cs="Tahoma"/>
          <w:color w:val="444444"/>
          <w:kern w:val="0"/>
          <w:sz w:val="15"/>
        </w:rPr>
        <w:t> </w:t>
      </w:r>
      <w:r w:rsidRPr="003218A5">
        <w:rPr>
          <w:rFonts w:ascii="Tahoma" w:eastAsia="宋体" w:hAnsi="Tahoma" w:cs="Tahoma"/>
          <w:color w:val="444444"/>
          <w:kern w:val="0"/>
          <w:sz w:val="15"/>
          <w:szCs w:val="15"/>
        </w:rPr>
        <w:t>查看</w:t>
      </w:r>
      <w:r w:rsidRPr="003218A5">
        <w:rPr>
          <w:rFonts w:ascii="Tahoma" w:eastAsia="宋体" w:hAnsi="Tahoma" w:cs="Tahoma"/>
          <w:color w:val="444444"/>
          <w:kern w:val="0"/>
          <w:sz w:val="15"/>
          <w:szCs w:val="15"/>
        </w:rPr>
        <w:t>:</w:t>
      </w:r>
      <w:r w:rsidRPr="003218A5">
        <w:rPr>
          <w:rFonts w:ascii="Tahoma" w:eastAsia="宋体" w:hAnsi="Tahoma" w:cs="Tahoma"/>
          <w:color w:val="444444"/>
          <w:kern w:val="0"/>
          <w:sz w:val="15"/>
        </w:rPr>
        <w:t> 1313</w:t>
      </w:r>
      <w:r w:rsidRPr="003218A5">
        <w:rPr>
          <w:rFonts w:ascii="Tahoma" w:eastAsia="宋体" w:hAnsi="Tahoma" w:cs="Tahoma"/>
          <w:color w:val="CCCCCC"/>
          <w:kern w:val="0"/>
          <w:sz w:val="15"/>
        </w:rPr>
        <w:t>|</w:t>
      </w:r>
      <w:r w:rsidRPr="003218A5">
        <w:rPr>
          <w:rFonts w:ascii="Tahoma" w:eastAsia="宋体" w:hAnsi="Tahoma" w:cs="Tahoma"/>
          <w:color w:val="444444"/>
          <w:kern w:val="0"/>
          <w:sz w:val="15"/>
        </w:rPr>
        <w:t> </w:t>
      </w:r>
      <w:r w:rsidRPr="003218A5">
        <w:rPr>
          <w:rFonts w:ascii="Tahoma" w:eastAsia="宋体" w:hAnsi="Tahoma" w:cs="Tahoma"/>
          <w:color w:val="444444"/>
          <w:kern w:val="0"/>
          <w:sz w:val="15"/>
          <w:szCs w:val="15"/>
        </w:rPr>
        <w:t>评论</w:t>
      </w:r>
      <w:r w:rsidRPr="003218A5">
        <w:rPr>
          <w:rFonts w:ascii="Tahoma" w:eastAsia="宋体" w:hAnsi="Tahoma" w:cs="Tahoma"/>
          <w:color w:val="444444"/>
          <w:kern w:val="0"/>
          <w:sz w:val="15"/>
          <w:szCs w:val="15"/>
        </w:rPr>
        <w:t>:</w:t>
      </w:r>
      <w:r w:rsidRPr="003218A5">
        <w:rPr>
          <w:rFonts w:ascii="Tahoma" w:eastAsia="宋体" w:hAnsi="Tahoma" w:cs="Tahoma"/>
          <w:color w:val="444444"/>
          <w:kern w:val="0"/>
          <w:sz w:val="15"/>
        </w:rPr>
        <w:t> </w:t>
      </w:r>
      <w:hyperlink r:id="rId5" w:tooltip="查看全部评论" w:history="1">
        <w:r w:rsidRPr="003218A5">
          <w:rPr>
            <w:rFonts w:ascii="Tahoma" w:eastAsia="宋体" w:hAnsi="Tahoma" w:cs="Tahoma"/>
            <w:color w:val="0000FF"/>
            <w:kern w:val="0"/>
            <w:sz w:val="15"/>
          </w:rPr>
          <w:t>3</w:t>
        </w:r>
      </w:hyperlink>
      <w:r w:rsidRPr="003218A5">
        <w:rPr>
          <w:rFonts w:ascii="Tahoma" w:eastAsia="宋体" w:hAnsi="Tahoma" w:cs="Tahoma"/>
          <w:color w:val="CCCCCC"/>
          <w:kern w:val="0"/>
          <w:sz w:val="15"/>
        </w:rPr>
        <w:t>|</w:t>
      </w:r>
      <w:r w:rsidRPr="003218A5">
        <w:rPr>
          <w:rFonts w:ascii="Tahoma" w:eastAsia="宋体" w:hAnsi="Tahoma" w:cs="Tahoma"/>
          <w:color w:val="444444"/>
          <w:kern w:val="0"/>
          <w:sz w:val="15"/>
        </w:rPr>
        <w:t> </w:t>
      </w:r>
      <w:r w:rsidRPr="003218A5">
        <w:rPr>
          <w:rFonts w:ascii="Tahoma" w:eastAsia="宋体" w:hAnsi="Tahoma" w:cs="Tahoma"/>
          <w:color w:val="444444"/>
          <w:kern w:val="0"/>
          <w:sz w:val="15"/>
          <w:szCs w:val="15"/>
        </w:rPr>
        <w:t>收藏</w:t>
      </w:r>
      <w:r w:rsidRPr="003218A5">
        <w:rPr>
          <w:rFonts w:ascii="Tahoma" w:eastAsia="宋体" w:hAnsi="Tahoma" w:cs="Tahoma"/>
          <w:color w:val="444444"/>
          <w:kern w:val="0"/>
          <w:sz w:val="15"/>
          <w:szCs w:val="15"/>
        </w:rPr>
        <w:t>:</w:t>
      </w:r>
      <w:r w:rsidRPr="003218A5">
        <w:rPr>
          <w:rFonts w:ascii="Tahoma" w:eastAsia="宋体" w:hAnsi="Tahoma" w:cs="Tahoma"/>
          <w:color w:val="444444"/>
          <w:kern w:val="0"/>
          <w:sz w:val="15"/>
        </w:rPr>
        <w:t> 2</w:t>
      </w:r>
      <w:r w:rsidRPr="003218A5">
        <w:rPr>
          <w:rFonts w:ascii="Tahoma" w:eastAsia="宋体" w:hAnsi="Tahoma" w:cs="Tahoma"/>
          <w:color w:val="CCCCCC"/>
          <w:kern w:val="0"/>
          <w:sz w:val="15"/>
        </w:rPr>
        <w:t>|</w:t>
      </w:r>
      <w:r w:rsidRPr="003218A5">
        <w:rPr>
          <w:rFonts w:ascii="Tahoma" w:eastAsia="宋体" w:hAnsi="Tahoma" w:cs="Tahoma"/>
          <w:color w:val="444444"/>
          <w:kern w:val="0"/>
          <w:sz w:val="15"/>
        </w:rPr>
        <w:t> </w:t>
      </w:r>
      <w:r w:rsidRPr="003218A5">
        <w:rPr>
          <w:rFonts w:ascii="Tahoma" w:eastAsia="宋体" w:hAnsi="Tahoma" w:cs="Tahoma"/>
          <w:color w:val="444444"/>
          <w:kern w:val="0"/>
          <w:sz w:val="15"/>
          <w:szCs w:val="15"/>
        </w:rPr>
        <w:t>分享</w:t>
      </w:r>
      <w:r w:rsidRPr="003218A5">
        <w:rPr>
          <w:rFonts w:ascii="Tahoma" w:eastAsia="宋体" w:hAnsi="Tahoma" w:cs="Tahoma"/>
          <w:color w:val="444444"/>
          <w:kern w:val="0"/>
          <w:sz w:val="15"/>
          <w:szCs w:val="15"/>
        </w:rPr>
        <w:t>:</w:t>
      </w:r>
      <w:r w:rsidRPr="003218A5">
        <w:rPr>
          <w:rFonts w:ascii="Tahoma" w:eastAsia="宋体" w:hAnsi="Tahoma" w:cs="Tahoma"/>
          <w:color w:val="444444"/>
          <w:kern w:val="0"/>
          <w:sz w:val="15"/>
        </w:rPr>
        <w:t> 4</w:t>
      </w:r>
    </w:p>
    <w:p w:rsidR="003218A5" w:rsidRPr="003218A5" w:rsidRDefault="003218A5" w:rsidP="003218A5">
      <w:pPr>
        <w:widowControl/>
        <w:pBdr>
          <w:top w:val="single" w:sz="4" w:space="3" w:color="EEEEEE"/>
          <w:left w:val="single" w:sz="4" w:space="6" w:color="EEEEEE"/>
          <w:bottom w:val="single" w:sz="4" w:space="3" w:color="EEEEEE"/>
          <w:right w:val="single" w:sz="4" w:space="6" w:color="EEEEEE"/>
        </w:pBdr>
        <w:spacing w:before="63" w:after="63" w:line="360" w:lineRule="atLeast"/>
        <w:ind w:left="251" w:right="251"/>
        <w:jc w:val="left"/>
        <w:rPr>
          <w:rFonts w:ascii="Tahoma" w:eastAsia="宋体" w:hAnsi="Tahoma" w:cs="Tahoma"/>
          <w:color w:val="999999"/>
          <w:kern w:val="0"/>
          <w:sz w:val="15"/>
          <w:szCs w:val="15"/>
        </w:rPr>
      </w:pPr>
      <w:r w:rsidRPr="003218A5">
        <w:rPr>
          <w:rFonts w:ascii="Tahoma" w:eastAsia="宋体" w:hAnsi="Tahoma" w:cs="Tahoma"/>
          <w:color w:val="999999"/>
          <w:kern w:val="0"/>
          <w:sz w:val="15"/>
        </w:rPr>
        <w:t>原文：</w:t>
      </w:r>
      <w:r w:rsidRPr="003218A5">
        <w:rPr>
          <w:rFonts w:ascii="Tahoma" w:eastAsia="宋体" w:hAnsi="Tahoma" w:cs="Tahoma"/>
          <w:color w:val="999999"/>
          <w:kern w:val="0"/>
          <w:sz w:val="15"/>
        </w:rPr>
        <w:fldChar w:fldCharType="begin"/>
      </w:r>
      <w:r w:rsidRPr="003218A5">
        <w:rPr>
          <w:rFonts w:ascii="Tahoma" w:eastAsia="宋体" w:hAnsi="Tahoma" w:cs="Tahoma"/>
          <w:color w:val="999999"/>
          <w:kern w:val="0"/>
          <w:sz w:val="15"/>
        </w:rPr>
        <w:instrText xml:space="preserve"> HYPERLINK "http://www.tecmint.com/take-snapshot-of-logical-volume-and-restore-in-lvm/" \t "_blank" </w:instrText>
      </w:r>
      <w:r w:rsidRPr="003218A5">
        <w:rPr>
          <w:rFonts w:ascii="Tahoma" w:eastAsia="宋体" w:hAnsi="Tahoma" w:cs="Tahoma"/>
          <w:color w:val="999999"/>
          <w:kern w:val="0"/>
          <w:sz w:val="15"/>
        </w:rPr>
        <w:fldChar w:fldCharType="separate"/>
      </w:r>
      <w:r w:rsidRPr="003218A5">
        <w:rPr>
          <w:rFonts w:ascii="Tahoma" w:eastAsia="宋体" w:hAnsi="Tahoma" w:cs="Tahoma"/>
          <w:color w:val="333333"/>
          <w:kern w:val="0"/>
          <w:sz w:val="15"/>
          <w:u w:val="single"/>
        </w:rPr>
        <w:t>http://www.tecmint.com/take-snapshot-of-logical-volume-and-restore-in-lvm/</w:t>
      </w:r>
      <w:r w:rsidRPr="003218A5">
        <w:rPr>
          <w:rFonts w:ascii="Tahoma" w:eastAsia="宋体" w:hAnsi="Tahoma" w:cs="Tahoma"/>
          <w:color w:val="999999"/>
          <w:kern w:val="0"/>
          <w:sz w:val="15"/>
        </w:rPr>
        <w:fldChar w:fldCharType="end"/>
      </w:r>
      <w:r w:rsidRPr="003218A5">
        <w:rPr>
          <w:rFonts w:ascii="Tahoma" w:eastAsia="宋体" w:hAnsi="Tahoma" w:cs="Tahoma"/>
          <w:color w:val="999999"/>
          <w:kern w:val="0"/>
          <w:sz w:val="15"/>
        </w:rPr>
        <w:t>作者：</w:t>
      </w:r>
      <w:r w:rsidRPr="003218A5">
        <w:rPr>
          <w:rFonts w:ascii="Tahoma" w:eastAsia="宋体" w:hAnsi="Tahoma" w:cs="Tahoma"/>
          <w:color w:val="999999"/>
          <w:kern w:val="0"/>
          <w:sz w:val="15"/>
        </w:rPr>
        <w:t xml:space="preserve"> </w:t>
      </w:r>
      <w:proofErr w:type="spellStart"/>
      <w:r w:rsidRPr="003218A5">
        <w:rPr>
          <w:rFonts w:ascii="Tahoma" w:eastAsia="宋体" w:hAnsi="Tahoma" w:cs="Tahoma"/>
          <w:color w:val="999999"/>
          <w:kern w:val="0"/>
          <w:sz w:val="15"/>
        </w:rPr>
        <w:t>Babin</w:t>
      </w:r>
      <w:proofErr w:type="spellEnd"/>
      <w:r w:rsidRPr="003218A5">
        <w:rPr>
          <w:rFonts w:ascii="Tahoma" w:eastAsia="宋体" w:hAnsi="Tahoma" w:cs="Tahoma"/>
          <w:color w:val="999999"/>
          <w:kern w:val="0"/>
          <w:sz w:val="15"/>
        </w:rPr>
        <w:t xml:space="preserve"> </w:t>
      </w:r>
      <w:proofErr w:type="spellStart"/>
      <w:r w:rsidRPr="003218A5">
        <w:rPr>
          <w:rFonts w:ascii="Tahoma" w:eastAsia="宋体" w:hAnsi="Tahoma" w:cs="Tahoma"/>
          <w:color w:val="999999"/>
          <w:kern w:val="0"/>
          <w:sz w:val="15"/>
        </w:rPr>
        <w:t>Lonston</w:t>
      </w:r>
      <w:proofErr w:type="spellEnd"/>
      <w:r w:rsidRPr="003218A5">
        <w:rPr>
          <w:rFonts w:ascii="Tahoma" w:eastAsia="宋体" w:hAnsi="Tahoma" w:cs="Tahoma"/>
          <w:color w:val="999999"/>
          <w:kern w:val="0"/>
          <w:sz w:val="15"/>
          <w:szCs w:val="15"/>
        </w:rPr>
        <w:br w:type="textWrapping" w:clear="all"/>
      </w:r>
      <w:r w:rsidRPr="003218A5">
        <w:rPr>
          <w:rFonts w:ascii="Tahoma" w:eastAsia="宋体" w:hAnsi="Tahoma" w:cs="Tahoma"/>
          <w:color w:val="999999"/>
          <w:kern w:val="0"/>
          <w:sz w:val="15"/>
        </w:rPr>
        <w:t>译文：</w:t>
      </w:r>
      <w:r w:rsidRPr="003218A5">
        <w:rPr>
          <w:rFonts w:ascii="Tahoma" w:eastAsia="宋体" w:hAnsi="Tahoma" w:cs="Tahoma"/>
          <w:color w:val="999999"/>
          <w:kern w:val="0"/>
          <w:sz w:val="15"/>
        </w:rPr>
        <w:fldChar w:fldCharType="begin"/>
      </w:r>
      <w:r w:rsidRPr="003218A5">
        <w:rPr>
          <w:rFonts w:ascii="Tahoma" w:eastAsia="宋体" w:hAnsi="Tahoma" w:cs="Tahoma"/>
          <w:color w:val="999999"/>
          <w:kern w:val="0"/>
          <w:sz w:val="15"/>
        </w:rPr>
        <w:instrText xml:space="preserve"> HYPERLINK "http://lctt.github.io/" \t "_blank" </w:instrText>
      </w:r>
      <w:r w:rsidRPr="003218A5">
        <w:rPr>
          <w:rFonts w:ascii="Tahoma" w:eastAsia="宋体" w:hAnsi="Tahoma" w:cs="Tahoma"/>
          <w:color w:val="999999"/>
          <w:kern w:val="0"/>
          <w:sz w:val="15"/>
        </w:rPr>
        <w:fldChar w:fldCharType="separate"/>
      </w:r>
      <w:r w:rsidRPr="003218A5">
        <w:rPr>
          <w:rFonts w:ascii="Tahoma" w:eastAsia="宋体" w:hAnsi="Tahoma" w:cs="Tahoma"/>
          <w:color w:val="333333"/>
          <w:kern w:val="0"/>
          <w:sz w:val="15"/>
          <w:u w:val="single"/>
        </w:rPr>
        <w:t>LCTT</w:t>
      </w:r>
      <w:r w:rsidRPr="003218A5">
        <w:rPr>
          <w:rFonts w:ascii="Tahoma" w:eastAsia="宋体" w:hAnsi="Tahoma" w:cs="Tahoma"/>
          <w:color w:val="999999"/>
          <w:kern w:val="0"/>
          <w:sz w:val="15"/>
        </w:rPr>
        <w:fldChar w:fldCharType="end"/>
      </w:r>
      <w:r w:rsidRPr="003218A5">
        <w:rPr>
          <w:rFonts w:ascii="Tahoma" w:eastAsia="宋体" w:hAnsi="Tahoma" w:cs="Tahoma"/>
          <w:color w:val="999999"/>
          <w:kern w:val="0"/>
          <w:sz w:val="15"/>
        </w:rPr>
        <w:t>  </w:t>
      </w:r>
      <w:hyperlink r:id="rId6" w:tgtFrame="_blank" w:history="1">
        <w:r w:rsidRPr="003218A5">
          <w:rPr>
            <w:rFonts w:ascii="Tahoma" w:eastAsia="宋体" w:hAnsi="Tahoma" w:cs="Tahoma"/>
            <w:color w:val="333333"/>
            <w:kern w:val="0"/>
            <w:sz w:val="15"/>
            <w:u w:val="single"/>
          </w:rPr>
          <w:t>http://linux.cn/article-4145-1.html</w:t>
        </w:r>
      </w:hyperlink>
      <w:r w:rsidRPr="003218A5">
        <w:rPr>
          <w:rFonts w:ascii="Tahoma" w:eastAsia="宋体" w:hAnsi="Tahoma" w:cs="Tahoma"/>
          <w:color w:val="999999"/>
          <w:kern w:val="0"/>
          <w:sz w:val="15"/>
        </w:rPr>
        <w:t>译者：</w:t>
      </w:r>
      <w:r w:rsidRPr="003218A5">
        <w:rPr>
          <w:rFonts w:ascii="Tahoma" w:eastAsia="宋体" w:hAnsi="Tahoma" w:cs="Tahoma"/>
          <w:color w:val="999999"/>
          <w:kern w:val="0"/>
          <w:sz w:val="15"/>
        </w:rPr>
        <w:t xml:space="preserve"> </w:t>
      </w:r>
      <w:proofErr w:type="spellStart"/>
      <w:r w:rsidRPr="003218A5">
        <w:rPr>
          <w:rFonts w:ascii="Tahoma" w:eastAsia="宋体" w:hAnsi="Tahoma" w:cs="Tahoma"/>
          <w:color w:val="999999"/>
          <w:kern w:val="0"/>
          <w:sz w:val="15"/>
        </w:rPr>
        <w:t>GOLinux</w:t>
      </w:r>
      <w:proofErr w:type="spellEnd"/>
      <w:r w:rsidRPr="003218A5">
        <w:rPr>
          <w:rFonts w:ascii="Tahoma" w:eastAsia="宋体" w:hAnsi="Tahoma" w:cs="Tahoma"/>
          <w:color w:val="999999"/>
          <w:kern w:val="0"/>
          <w:sz w:val="15"/>
          <w:szCs w:val="15"/>
        </w:rPr>
        <w:br w:type="textWrapping" w:clear="all"/>
      </w:r>
    </w:p>
    <w:tbl>
      <w:tblPr>
        <w:tblW w:w="12060" w:type="dxa"/>
        <w:tblInd w:w="993" w:type="dxa"/>
        <w:tblCellMar>
          <w:left w:w="0" w:type="dxa"/>
          <w:right w:w="0" w:type="dxa"/>
        </w:tblCellMar>
        <w:tblLook w:val="04A0"/>
      </w:tblPr>
      <w:tblGrid>
        <w:gridCol w:w="12060"/>
      </w:tblGrid>
      <w:tr w:rsidR="003218A5" w:rsidRPr="003218A5" w:rsidTr="003218A5">
        <w:trPr>
          <w:trHeight w:val="8765"/>
        </w:trPr>
        <w:tc>
          <w:tcPr>
            <w:tcW w:w="12060" w:type="dxa"/>
            <w:hideMark/>
          </w:tcPr>
          <w:p w:rsidR="00A5736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LVM快照</w:t>
            </w: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是以空间换时间时间的方式制作的</w:t>
            </w:r>
            <w:proofErr w:type="spellStart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lvm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卷副本。它只在</w:t>
            </w:r>
            <w:proofErr w:type="spellStart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lvm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中工作，并只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在源逻辑卷</w:t>
            </w:r>
          </w:p>
          <w:p w:rsidR="00A5736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发生改变时占用快照卷的空间。如果源卷的变化达到1GB这么大，快照卷同样也会产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生这样大</w:t>
            </w:r>
          </w:p>
          <w:p w:rsidR="00A5736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的改变。因而，对于空间有效利用的最佳途径，就是总是进行小的修改。如果快照将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存储空间消</w:t>
            </w:r>
          </w:p>
          <w:p w:rsidR="00A5736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耗殆尽，我们可以使用</w:t>
            </w:r>
            <w:proofErr w:type="spellStart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lvextend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来扩容。而如果我们需要缩减快照所占用卷的大小，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可以使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用</w:t>
            </w:r>
            <w:proofErr w:type="spellStart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lvreduce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。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716905" cy="3808730"/>
                  <wp:effectExtent l="19050" t="0" r="0" b="0"/>
                  <wp:docPr id="5" name="图片 5" descr="Take Snapshot in LV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ke Snapshot in LV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80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在LVM中录制快照</w:t>
            </w:r>
          </w:p>
          <w:p w:rsidR="00A5736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如果我们在创建快照后意外地删除了无论什么文件，我们没有必要担心，因为快照里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包含了我</w:t>
            </w:r>
          </w:p>
          <w:p w:rsidR="00A5736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们所删除的文件的原始文件。创建快照时，很有可能文件已经存在了。不要改变快照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卷，保持创建时的样子，因为它用于快速恢复。</w:t>
            </w:r>
          </w:p>
          <w:p w:rsidR="00A5736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快照不可以用于备份选项。备份是某些数据的基础副本，因此我们不能使用快照作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为备份的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一个选择。</w:t>
            </w:r>
          </w:p>
          <w:p w:rsidR="003218A5" w:rsidRPr="003218A5" w:rsidRDefault="003218A5" w:rsidP="003218A5">
            <w:pPr>
              <w:widowControl/>
              <w:pBdr>
                <w:bottom w:val="dotted" w:sz="4" w:space="0" w:color="2F2F2F"/>
              </w:pBdr>
              <w:spacing w:before="50" w:after="25"/>
              <w:jc w:val="left"/>
              <w:outlineLvl w:val="3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前置阅读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3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hyperlink r:id="rId8" w:history="1">
              <w:r w:rsidRPr="003218A5">
                <w:rPr>
                  <w:rFonts w:ascii="宋体" w:eastAsia="宋体" w:hAnsi="宋体" w:cs="宋体"/>
                  <w:color w:val="4D8AD8"/>
                  <w:kern w:val="0"/>
                  <w:sz w:val="24"/>
                  <w:szCs w:val="24"/>
                  <w:u w:val="single"/>
                </w:rPr>
                <w:t>在Linux中使用LVM构建灵活的磁盘存储（第一部分）</w:t>
              </w:r>
            </w:hyperlink>
          </w:p>
          <w:p w:rsidR="003218A5" w:rsidRPr="003218A5" w:rsidRDefault="003218A5" w:rsidP="003218A5">
            <w:pPr>
              <w:widowControl/>
              <w:numPr>
                <w:ilvl w:val="0"/>
                <w:numId w:val="3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hyperlink r:id="rId9" w:history="1">
              <w:r w:rsidRPr="003218A5">
                <w:rPr>
                  <w:rFonts w:ascii="宋体" w:eastAsia="宋体" w:hAnsi="宋体" w:cs="宋体"/>
                  <w:color w:val="4D8AD8"/>
                  <w:kern w:val="0"/>
                  <w:sz w:val="24"/>
                  <w:szCs w:val="24"/>
                  <w:u w:val="single"/>
                </w:rPr>
                <w:t>在Linux中扩展/缩减LVM（第二部分）</w:t>
              </w:r>
            </w:hyperlink>
          </w:p>
          <w:p w:rsidR="003218A5" w:rsidRPr="003218A5" w:rsidRDefault="003218A5" w:rsidP="003218A5">
            <w:pPr>
              <w:widowControl/>
              <w:pBdr>
                <w:bottom w:val="dotted" w:sz="4" w:space="0" w:color="2F2F2F"/>
              </w:pBdr>
              <w:spacing w:before="75" w:after="38"/>
              <w:jc w:val="left"/>
              <w:outlineLvl w:val="2"/>
              <w:rPr>
                <w:rFonts w:ascii="微软雅黑" w:eastAsia="微软雅黑" w:hAnsi="微软雅黑" w:cs="宋体"/>
                <w:b/>
                <w:bCs/>
                <w:kern w:val="0"/>
                <w:sz w:val="26"/>
                <w:szCs w:val="26"/>
              </w:rPr>
            </w:pPr>
            <w:r w:rsidRPr="003218A5">
              <w:rPr>
                <w:rFonts w:ascii="微软雅黑" w:eastAsia="微软雅黑" w:hAnsi="微软雅黑" w:cs="宋体" w:hint="eastAsia"/>
                <w:b/>
                <w:bCs/>
                <w:kern w:val="0"/>
                <w:sz w:val="26"/>
                <w:szCs w:val="26"/>
              </w:rPr>
              <w:t>我的服务器设置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4"/>
              </w:numPr>
              <w:ind w:left="480" w:right="480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操作系统 — 安装有LVM的</w:t>
            </w:r>
            <w:proofErr w:type="spellStart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CentOS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6.5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服务器IP — 192.168.0.200</w:t>
            </w:r>
          </w:p>
          <w:p w:rsidR="003218A5" w:rsidRPr="003218A5" w:rsidRDefault="003218A5" w:rsidP="003218A5">
            <w:pPr>
              <w:widowControl/>
              <w:pBdr>
                <w:bottom w:val="dotted" w:sz="4" w:space="0" w:color="2F2F2F"/>
              </w:pBdr>
              <w:spacing w:before="50" w:after="25"/>
              <w:jc w:val="left"/>
              <w:outlineLvl w:val="3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步骤1： 创建LVM快照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lastRenderedPageBreak/>
              <w:t>首先，使用‘</w:t>
            </w:r>
            <w:proofErr w:type="spellStart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vgs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’命令检查卷组中的空闲空间以创建新的快照。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5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#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vgs</w:t>
            </w:r>
            <w:proofErr w:type="spellEnd"/>
          </w:p>
          <w:p w:rsidR="003218A5" w:rsidRPr="003218A5" w:rsidRDefault="003218A5" w:rsidP="003218A5">
            <w:pPr>
              <w:widowControl/>
              <w:numPr>
                <w:ilvl w:val="0"/>
                <w:numId w:val="5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#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lvs</w:t>
            </w:r>
            <w:proofErr w:type="spellEnd"/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240020" cy="1884680"/>
                  <wp:effectExtent l="19050" t="0" r="0" b="0"/>
                  <wp:docPr id="6" name="图片 6" descr="Check LVM Disk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 LVM Disk 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020" cy="18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检查LVM磁盘空间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正如你所见，在</w:t>
            </w:r>
            <w:proofErr w:type="spellStart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vgs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命令输出中，我们可以看到有8GB的剩余空闲空间。所以，让我们为我的名为</w:t>
            </w:r>
            <w:proofErr w:type="spellStart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tecmint_datas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的卷创建快照。处于演示的目的，我将会使用以下命令来创建1GB的快照卷。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6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#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lvcreate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 -L 1GB -s -n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tecmint_datas_snap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 /dev/</w:t>
            </w:r>
            <w:proofErr w:type="spellStart"/>
            <w:r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vg_tecmint_extra</w:t>
            </w:r>
            <w:proofErr w:type="spellEnd"/>
            <w:r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tecmint_datas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      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或者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7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8" w:right="428"/>
              <w:jc w:val="center"/>
              <w:rPr>
                <w:rFonts w:ascii="宋体" w:eastAsia="宋体" w:hAnsi="宋体" w:cs="宋体"/>
                <w:color w:val="AEAEAE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#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lvcreate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 --size 1G --snapshot --name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tecmint_datas_snap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 /dev/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vg_tecmint_extra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/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tecmint_datas</w:t>
            </w:r>
            <w:proofErr w:type="spellEnd"/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上面的两个命令都是干得同一件事：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8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-s</w:t>
            </w: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 – 创建快照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8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-n</w:t>
            </w: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 – 为快照命名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088200" cy="1262394"/>
                  <wp:effectExtent l="19050" t="0" r="0" b="0"/>
                  <wp:docPr id="7" name="图片 7" descr="Create LVM 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eate LVM 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20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创建LVM快照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lastRenderedPageBreak/>
              <w:t>此处，是对上面高亮要点的说明。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9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我在此创建的快照的大小。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9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创建快照。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9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创建快照名。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9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新的快照名。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9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要创建快照的卷。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如果你想要移除快照，可以使用‘</w:t>
            </w:r>
            <w:proofErr w:type="spellStart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lvremove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’命令。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0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#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lvremove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 /dev/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vg_tecmint_extra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/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tecmint_datas_snap</w:t>
            </w:r>
            <w:proofErr w:type="spellEnd"/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184251" cy="1088436"/>
                  <wp:effectExtent l="19050" t="0" r="0" b="0"/>
                  <wp:docPr id="8" name="图片 8" descr="Remove LVM 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move LVM 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058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移除LVM快照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现在，使用以下命令列出新创建的快照。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1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#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lvs</w:t>
            </w:r>
            <w:proofErr w:type="spellEnd"/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870065" cy="1542415"/>
                  <wp:effectExtent l="19050" t="0" r="6985" b="0"/>
                  <wp:docPr id="9" name="图片 9" descr="Verify LVM 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rify LVM 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06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验证LVM快照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上面的你看到了吧，成功创建了一个快照。上面我用箭头标出了快照创建的源，它就是</w:t>
            </w:r>
            <w:proofErr w:type="spellStart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tecmint_datas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。是的，因为我已经为</w:t>
            </w:r>
            <w:proofErr w:type="spellStart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tecmint_datas</w:t>
            </w:r>
            <w:proofErr w:type="spellEnd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 xml:space="preserve"> l-volume</w:t>
            </w: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创建了一个快照。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6109584" cy="2011680"/>
                  <wp:effectExtent l="19050" t="0" r="5466" b="0"/>
                  <wp:docPr id="10" name="图片 10" descr="Check LVM Snapshot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 LVM Snapshot 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584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检查LVM快照空间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让我们添加一些新文件到</w:t>
            </w:r>
            <w:proofErr w:type="spellStart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tecmint_datas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里头。现在卷里大概有650MB左右的数据，而我我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们的快照有1GB大。因此，有足够的空间在快照卷里备份我们的修改。这里我们可以使用下面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的命令来查看到，我们的快照当前的状态。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2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#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lvs</w:t>
            </w:r>
            <w:proofErr w:type="spellEnd"/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120640" cy="1979459"/>
                  <wp:effectExtent l="19050" t="0" r="3810" b="0"/>
                  <wp:docPr id="11" name="图片 11" descr="Check Snapshot St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eck Snapshot Sta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860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检查快照状态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你看到了，现在已经用掉了</w:t>
            </w:r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51%</w:t>
            </w: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的快照卷，你要对你的文件作更多的修改都没有问题。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使用下面的命令来查看更多详细信息。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3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#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lvdisplay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 xml:space="preserve"> 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vg_tecmint_extra</w:t>
            </w:r>
            <w:proofErr w:type="spellEnd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/</w:t>
            </w:r>
            <w:proofErr w:type="spellStart"/>
            <w:r w:rsidRPr="003218A5">
              <w:rPr>
                <w:rFonts w:ascii="宋体" w:eastAsia="宋体" w:hAnsi="宋体" w:cs="宋体"/>
                <w:i/>
                <w:iCs/>
                <w:color w:val="AEAEAE"/>
                <w:kern w:val="0"/>
                <w:sz w:val="24"/>
                <w:szCs w:val="24"/>
              </w:rPr>
              <w:t>tecmint_data_snap</w:t>
            </w:r>
            <w:proofErr w:type="spellEnd"/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570717" cy="4715123"/>
                  <wp:effectExtent l="19050" t="0" r="0" b="0"/>
                  <wp:docPr id="12" name="图片 12" descr="View Snapshot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iew Snapshot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424" cy="471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查看快照信息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再来对上面图片中高亮的要点作个清楚的说明。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快照逻辑卷名称。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当前使用的卷组名。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读写模式下的快照卷，我们甚至可以挂载并使用该卷。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快照创建时间。这个很重要，因为快照将跟踪此时间之后的每个改变。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该快照属于</w:t>
            </w:r>
            <w:proofErr w:type="spellStart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tecmint_datas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逻辑卷。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逻辑卷在线并可用。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我们录制快照的源卷大小。</w:t>
            </w:r>
          </w:p>
          <w:p w:rsid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写时复制表大小，Cow = copy on Write，这是说对</w:t>
            </w:r>
            <w:proofErr w:type="spellStart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tecmint_data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卷所作的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任何改变都会写入此快照。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当前使用的快照大小，我们的</w:t>
            </w:r>
            <w:proofErr w:type="spellStart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tecmint</w:t>
            </w: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data</w:t>
            </w:r>
            <w:proofErr w:type="spellEnd"/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有10GB，而我们的快照大小是1GB，</w:t>
            </w:r>
          </w:p>
          <w:p w:rsid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这就意味着我们的数据大概有650MB。所以，如果</w:t>
            </w:r>
            <w:proofErr w:type="spellStart"/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tecmint</w:t>
            </w: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datas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中的文件增长到</w:t>
            </w:r>
          </w:p>
          <w:p w:rsid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2GB，现在的51%中的内容将增加到超过所分配的快照的大小，当然，我们在创建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快照时会出现问题。这就意味着我们需要扩展逻辑卷大小（快照逻辑卷）</w:t>
            </w:r>
          </w:p>
          <w:p w:rsidR="003218A5" w:rsidRPr="003218A5" w:rsidRDefault="003218A5" w:rsidP="003218A5">
            <w:pPr>
              <w:widowControl/>
              <w:numPr>
                <w:ilvl w:val="0"/>
                <w:numId w:val="14"/>
              </w:numPr>
              <w:ind w:left="480" w:right="48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给出快照组块的大小。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lastRenderedPageBreak/>
              <w:t>现在，让我们复制超过1GB的文件到</w:t>
            </w:r>
            <w:proofErr w:type="spellStart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tecmint_datas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。让我们看看会发生什么。如果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你那么做了，你将会见到‘</w:t>
            </w:r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Input/output error</w:t>
            </w: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’这样的错误信息，它告诉你快照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超出空间大小了。</w:t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056091" cy="2336966"/>
                  <wp:effectExtent l="19050" t="0" r="0" b="0"/>
                  <wp:docPr id="13" name="图片 13" descr="Add Files to 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d Files to 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105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color w:val="A1C956"/>
                <w:kern w:val="0"/>
                <w:sz w:val="24"/>
                <w:szCs w:val="24"/>
              </w:rPr>
              <w:t>添加文件到快照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如果该逻辑卷满了，它就会自动丢失新的数据，我们就不能再使用了，就算我们去扩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展快照卷的大小也不行。最好的方法就是在创建快照时，创建一个和源一样大小的快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照卷。</w:t>
            </w:r>
            <w:proofErr w:type="spellStart"/>
            <w:r w:rsidRPr="003218A5">
              <w:rPr>
                <w:rFonts w:ascii="宋体" w:eastAsia="宋体" w:hAnsi="宋体" w:cs="宋体"/>
                <w:b/>
                <w:bCs/>
                <w:color w:val="C40F0F"/>
                <w:kern w:val="0"/>
                <w:sz w:val="24"/>
                <w:szCs w:val="24"/>
              </w:rPr>
              <w:t>tecmint_datas</w:t>
            </w:r>
            <w:proofErr w:type="spellEnd"/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的大小是10GB，如果我们创建一个10GB大小的快照，它就</w:t>
            </w:r>
          </w:p>
          <w:p w:rsid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3218A5">
              <w:rPr>
                <w:rFonts w:ascii="宋体" w:eastAsia="宋体" w:hAnsi="宋体" w:cs="宋体"/>
                <w:kern w:val="0"/>
                <w:sz w:val="24"/>
                <w:szCs w:val="24"/>
              </w:rPr>
              <w:t>永远都不会像上面那样超载，因为它有足够的空间来录制你的逻辑卷的快照。</w:t>
            </w:r>
          </w:p>
          <w:p w:rsidR="003218A5" w:rsidRDefault="003218A5" w:rsidP="003218A5">
            <w:pPr>
              <w:pStyle w:val="4"/>
              <w:pBdr>
                <w:bottom w:val="dotted" w:sz="4" w:space="0" w:color="2F2F2F"/>
              </w:pBdr>
              <w:spacing w:before="50" w:beforeAutospacing="0" w:after="25" w:afterAutospacing="0" w:line="316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步骤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：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在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LVM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中扩展快照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如果我们需要在超过容量前扩展快照卷的大小，我们可以使用以下命令来完成此项任务。</w:t>
            </w:r>
          </w:p>
          <w:p w:rsidR="003218A5" w:rsidRDefault="003218A5" w:rsidP="003218A5">
            <w:pPr>
              <w:pStyle w:val="HTML"/>
              <w:numPr>
                <w:ilvl w:val="0"/>
                <w:numId w:val="15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</w:rPr>
            </w:pPr>
            <w:r>
              <w:rPr>
                <w:rStyle w:val="com"/>
                <w:i/>
                <w:iCs/>
                <w:color w:val="AEAEAE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lvextend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 xml:space="preserve"> -L +1G /dev/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vg_tecmint_extra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>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tecmint_data_snap</w:t>
            </w:r>
            <w:proofErr w:type="spellEnd"/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现在，那里有总计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大小的快照空间。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64530" cy="524510"/>
                  <wp:effectExtent l="19050" t="0" r="7620" b="0"/>
                  <wp:docPr id="32" name="图片 32" descr="Extend LVM 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xtend LVM 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扩展</w:t>
            </w: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LVM</w:t>
            </w: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快照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接下来，使用以下命令来验证新的大小和写时复制表。</w:t>
            </w:r>
          </w:p>
          <w:p w:rsidR="003218A5" w:rsidRDefault="003218A5" w:rsidP="003218A5">
            <w:pPr>
              <w:pStyle w:val="HTML"/>
              <w:numPr>
                <w:ilvl w:val="0"/>
                <w:numId w:val="16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</w:rPr>
            </w:pPr>
            <w:r>
              <w:rPr>
                <w:rStyle w:val="com"/>
                <w:i/>
                <w:iCs/>
                <w:color w:val="AEAEAE"/>
              </w:rPr>
              <w:lastRenderedPageBreak/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lvdisplay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 xml:space="preserve"> /dev/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vg_tecmint_extra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>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tecmint_data_snap</w:t>
            </w:r>
            <w:proofErr w:type="spellEnd"/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要知道快照卷的大小使用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%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。</w:t>
            </w:r>
          </w:p>
          <w:p w:rsidR="003218A5" w:rsidRDefault="003218A5" w:rsidP="003218A5">
            <w:pPr>
              <w:pStyle w:val="HTML"/>
              <w:numPr>
                <w:ilvl w:val="0"/>
                <w:numId w:val="17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</w:rPr>
            </w:pPr>
            <w:r>
              <w:rPr>
                <w:rStyle w:val="com"/>
                <w:i/>
                <w:iCs/>
                <w:color w:val="AEAEAE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lvs</w:t>
            </w:r>
            <w:proofErr w:type="spellEnd"/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50230" cy="5924799"/>
                  <wp:effectExtent l="19050" t="0" r="7620" b="0"/>
                  <wp:docPr id="33" name="图片 33" descr="Check Size of 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eck Size of 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654" cy="593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检查快照大小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然而，如果你的快照大小和源卷一样，我们就没有必要担心这些问题了。</w:t>
            </w:r>
          </w:p>
          <w:p w:rsidR="003218A5" w:rsidRDefault="003218A5" w:rsidP="003218A5">
            <w:pPr>
              <w:pStyle w:val="4"/>
              <w:pBdr>
                <w:bottom w:val="dotted" w:sz="4" w:space="0" w:color="2F2F2F"/>
              </w:pBdr>
              <w:spacing w:before="50" w:beforeAutospacing="0" w:after="25" w:afterAutospacing="0" w:line="316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步骤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：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恢复快照或合并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要恢复快照，我们首先需要卸载文件系统。</w:t>
            </w:r>
          </w:p>
          <w:p w:rsidR="003218A5" w:rsidRDefault="003218A5" w:rsidP="003218A5">
            <w:pPr>
              <w:pStyle w:val="HTML"/>
              <w:numPr>
                <w:ilvl w:val="0"/>
                <w:numId w:val="18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</w:rPr>
            </w:pPr>
            <w:r>
              <w:rPr>
                <w:rStyle w:val="com"/>
                <w:i/>
                <w:iCs/>
                <w:color w:val="AEAEAE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unmount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 xml:space="preserve"> 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mnt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>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tecmint_datas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>/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382895" cy="1343660"/>
                  <wp:effectExtent l="19050" t="0" r="8255" b="0"/>
                  <wp:docPr id="34" name="图片 34" descr="Un-mount File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n-mount File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9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卸载文件系统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只想检查挂载点是否卸载成功，可以使用下面的命令。</w:t>
            </w:r>
          </w:p>
          <w:p w:rsidR="003218A5" w:rsidRDefault="003218A5" w:rsidP="003218A5">
            <w:pPr>
              <w:pStyle w:val="HTML"/>
              <w:numPr>
                <w:ilvl w:val="0"/>
                <w:numId w:val="19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</w:rPr>
            </w:pPr>
            <w:r>
              <w:rPr>
                <w:rStyle w:val="com"/>
                <w:i/>
                <w:iCs/>
                <w:color w:val="AEAEAE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df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 xml:space="preserve"> -h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45150" cy="1454785"/>
                  <wp:effectExtent l="19050" t="0" r="0" b="0"/>
                  <wp:docPr id="35" name="图片 35" descr="Check File System Mount Po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heck File System Mount Po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0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检查文件系统挂载点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这里，我们的挂载已经被卸载，所以我们可以继续恢复快照。要恢复快照，可以使用</w:t>
            </w:r>
            <w:proofErr w:type="spellStart"/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lvconvert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</w:rPr>
              <w:t>命令。</w:t>
            </w:r>
          </w:p>
          <w:p w:rsidR="003218A5" w:rsidRDefault="003218A5" w:rsidP="003218A5">
            <w:pPr>
              <w:pStyle w:val="HTML"/>
              <w:numPr>
                <w:ilvl w:val="0"/>
                <w:numId w:val="20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</w:rPr>
            </w:pPr>
            <w:r>
              <w:rPr>
                <w:rStyle w:val="com"/>
                <w:i/>
                <w:iCs/>
                <w:color w:val="AEAEAE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lvconvert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 xml:space="preserve"> --merge /dev/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vg_tecmint_extra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>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tecmint_data_snap</w:t>
            </w:r>
            <w:proofErr w:type="spellEnd"/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02522" cy="1778799"/>
                  <wp:effectExtent l="19050" t="0" r="0" b="0"/>
                  <wp:docPr id="36" name="图片 36" descr="Restore LVM 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store LVM 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00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lastRenderedPageBreak/>
              <w:t>恢复</w:t>
            </w: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LVM</w:t>
            </w: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快照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在合并完成后，快照卷将被自动移除。现在我们可以使用</w:t>
            </w:r>
            <w:proofErr w:type="spellStart"/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df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</w:rPr>
              <w:t>命令来查看分区大小。</w:t>
            </w:r>
          </w:p>
          <w:p w:rsidR="003218A5" w:rsidRDefault="003218A5" w:rsidP="003218A5">
            <w:pPr>
              <w:pStyle w:val="HTML"/>
              <w:numPr>
                <w:ilvl w:val="0"/>
                <w:numId w:val="21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</w:rPr>
            </w:pPr>
            <w:r>
              <w:rPr>
                <w:rStyle w:val="com"/>
                <w:i/>
                <w:iCs/>
                <w:color w:val="AEAEAE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df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 xml:space="preserve"> -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Th</w:t>
            </w:r>
            <w:proofErr w:type="spellEnd"/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438693" cy="1868050"/>
                  <wp:effectExtent l="19050" t="0" r="0" b="0"/>
                  <wp:docPr id="37" name="图片 37" descr="Check Size of 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heck Size of 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891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在快照卷自动移除后，你可以用下面的命令查看逻辑卷大小。</w:t>
            </w:r>
          </w:p>
          <w:p w:rsidR="003218A5" w:rsidRDefault="003218A5" w:rsidP="003218A5">
            <w:pPr>
              <w:pStyle w:val="HTML"/>
              <w:numPr>
                <w:ilvl w:val="0"/>
                <w:numId w:val="22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</w:rPr>
            </w:pPr>
            <w:r>
              <w:rPr>
                <w:rStyle w:val="com"/>
                <w:i/>
                <w:iCs/>
                <w:color w:val="AEAEAE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lvs</w:t>
            </w:r>
            <w:proofErr w:type="spellEnd"/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97938" cy="1653871"/>
                  <wp:effectExtent l="19050" t="0" r="0" b="0"/>
                  <wp:docPr id="38" name="图片 38" descr="Check Size of Logical Vol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heck Size of Logical Vol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985" cy="16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检查逻辑卷大小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重要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：要自动扩展快照，我们可以通过修改配置文件来进行。对于手动扩展，我们可以使用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lvextend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</w:rPr>
              <w:t>。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使用你喜欢的编辑器打开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lvm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</w:rPr>
              <w:t>配置文件。</w:t>
            </w:r>
          </w:p>
          <w:p w:rsidR="003218A5" w:rsidRDefault="003218A5" w:rsidP="003218A5">
            <w:pPr>
              <w:pStyle w:val="HTML"/>
              <w:numPr>
                <w:ilvl w:val="0"/>
                <w:numId w:val="23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</w:rPr>
            </w:pPr>
            <w:r>
              <w:rPr>
                <w:rStyle w:val="com"/>
                <w:i/>
                <w:iCs/>
                <w:color w:val="AEAEAE"/>
              </w:rPr>
              <w:t># vim /etc/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lvm</w:t>
            </w:r>
            <w:proofErr w:type="spellEnd"/>
            <w:r>
              <w:rPr>
                <w:rStyle w:val="com"/>
                <w:i/>
                <w:iCs/>
                <w:color w:val="AEAEAE"/>
              </w:rPr>
              <w:t>/</w:t>
            </w:r>
            <w:proofErr w:type="spellStart"/>
            <w:r>
              <w:rPr>
                <w:rStyle w:val="com"/>
                <w:i/>
                <w:iCs/>
                <w:color w:val="AEAEAE"/>
              </w:rPr>
              <w:t>lvm.conf</w:t>
            </w:r>
            <w:proofErr w:type="spellEnd"/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搜索单词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autoextend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</w:rPr>
              <w:t>。默认情况下，该值和下图中的类似。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3848735" cy="787400"/>
                  <wp:effectExtent l="19050" t="0" r="0" b="0"/>
                  <wp:docPr id="39" name="图片 39" descr="LVM Configu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VM Configu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3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LVM</w:t>
            </w: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配置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修改此处的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100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为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75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，这样自动扩展的起始点就是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75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，而自动扩展百分比为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，它将自动扩容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百分之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。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如果快照卷达到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75%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，它会自动为快照卷扩容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20%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。这样，我们可以自动扩容了。使用</w:t>
            </w:r>
            <w:proofErr w:type="spellStart"/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wq</w:t>
            </w:r>
            <w:proofErr w:type="spellEnd"/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!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来保存并退出。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 w:hint="eastAsi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这将把快照从超载导致下线事故中拯救出来，这也会帮助你节省更多时间。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LVM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是我们扩容以及获得其它众多特</w: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性如精简资源调配、拆卸、虚拟卷和使用精简池的唯一方法，让我们在下一个话题中来讨论吧。</w:t>
            </w:r>
          </w:p>
          <w:p w:rsidR="003218A5" w:rsidRDefault="003218A5" w:rsidP="003218A5">
            <w:pPr>
              <w:spacing w:line="316" w:lineRule="atLeast"/>
              <w:jc w:val="lef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via:</w:t>
            </w:r>
            <w:r>
              <w:rPr>
                <w:rStyle w:val="apple-converted-space"/>
                <w:rFonts w:ascii="Tahoma" w:hAnsi="Tahoma" w:cs="Tahoma"/>
                <w:color w:val="000000"/>
                <w:sz w:val="18"/>
                <w:szCs w:val="18"/>
              </w:rPr>
              <w:t> </w:t>
            </w:r>
            <w:hyperlink r:id="rId26" w:history="1">
              <w:r>
                <w:rPr>
                  <w:rStyle w:val="a4"/>
                  <w:rFonts w:ascii="Tahoma" w:hAnsi="Tahoma" w:cs="Tahoma"/>
                  <w:color w:val="4D8AD8"/>
                  <w:sz w:val="18"/>
                  <w:szCs w:val="18"/>
                </w:rPr>
                <w:t>http://212.71.234.61/take-snapshot-of-logical-volume-and-restore-in-lvm/</w:t>
              </w:r>
            </w:hyperlink>
          </w:p>
          <w:p w:rsidR="003218A5" w:rsidRDefault="003218A5" w:rsidP="003218A5">
            <w:pPr>
              <w:pStyle w:val="a5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作者：</w:t>
            </w:r>
            <w:hyperlink r:id="rId27" w:history="1">
              <w:r>
                <w:rPr>
                  <w:rStyle w:val="a4"/>
                  <w:rFonts w:ascii="Tahoma" w:hAnsi="Tahoma" w:cs="Tahoma"/>
                  <w:color w:val="4D8AD8"/>
                  <w:sz w:val="18"/>
                  <w:szCs w:val="18"/>
                </w:rPr>
                <w:t>Babin Lonston</w:t>
              </w:r>
            </w:hyperlink>
            <w:r>
              <w:rPr>
                <w:rStyle w:val="apple-converted-space"/>
                <w:rFonts w:ascii="Tahoma" w:hAnsi="Tahoma" w:cs="Tahoma"/>
                <w:color w:val="000000"/>
                <w:sz w:val="18"/>
                <w:szCs w:val="18"/>
              </w:rPr>
              <w:t> 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译者：</w:t>
            </w:r>
            <w:hyperlink r:id="rId28" w:history="1">
              <w:r>
                <w:rPr>
                  <w:rStyle w:val="a4"/>
                  <w:rFonts w:ascii="Tahoma" w:hAnsi="Tahoma" w:cs="Tahoma"/>
                  <w:color w:val="4D8AD8"/>
                  <w:sz w:val="18"/>
                  <w:szCs w:val="18"/>
                </w:rPr>
                <w:t>GOLinux</w:t>
              </w:r>
            </w:hyperlink>
            <w:r>
              <w:rPr>
                <w:rStyle w:val="apple-converted-space"/>
                <w:rFonts w:ascii="Tahoma" w:hAnsi="Tahoma" w:cs="Tahoma"/>
                <w:color w:val="000000"/>
                <w:sz w:val="18"/>
                <w:szCs w:val="18"/>
              </w:rPr>
              <w:t> 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校对：</w:t>
            </w:r>
            <w:hyperlink r:id="rId29" w:history="1">
              <w:r>
                <w:rPr>
                  <w:rStyle w:val="a4"/>
                  <w:rFonts w:ascii="Tahoma" w:hAnsi="Tahoma" w:cs="Tahoma"/>
                  <w:color w:val="4D8AD8"/>
                  <w:sz w:val="18"/>
                  <w:szCs w:val="18"/>
                </w:rPr>
                <w:t>wxy</w:t>
              </w:r>
            </w:hyperlink>
          </w:p>
          <w:p w:rsidR="003218A5" w:rsidRPr="003218A5" w:rsidRDefault="003218A5" w:rsidP="003218A5">
            <w:pPr>
              <w:widowControl/>
              <w:spacing w:before="125" w:after="125" w:line="48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本文由</w:t>
            </w:r>
            <w:r>
              <w:rPr>
                <w:rStyle w:val="apple-converted-space"/>
                <w:rFonts w:ascii="Tahoma" w:hAnsi="Tahoma" w:cs="Tahoma"/>
                <w:color w:val="000000"/>
                <w:sz w:val="18"/>
                <w:szCs w:val="18"/>
              </w:rPr>
              <w:t> </w:t>
            </w:r>
            <w:hyperlink r:id="rId30" w:history="1">
              <w:r>
                <w:rPr>
                  <w:rStyle w:val="a4"/>
                  <w:rFonts w:ascii="Tahoma" w:hAnsi="Tahoma" w:cs="Tahoma"/>
                  <w:color w:val="4D8AD8"/>
                  <w:sz w:val="18"/>
                  <w:szCs w:val="18"/>
                </w:rPr>
                <w:t>LCTT</w:t>
              </w:r>
            </w:hyperlink>
            <w:r>
              <w:rPr>
                <w:rStyle w:val="apple-converted-space"/>
                <w:rFonts w:ascii="Tahoma" w:hAnsi="Tahoma" w:cs="Tahoma"/>
                <w:color w:val="000000"/>
                <w:sz w:val="18"/>
                <w:szCs w:val="18"/>
              </w:rPr>
              <w:t> 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原创翻译，</w:t>
            </w:r>
            <w:hyperlink r:id="rId31" w:history="1">
              <w:r>
                <w:rPr>
                  <w:rStyle w:val="a4"/>
                  <w:rFonts w:ascii="Tahoma" w:hAnsi="Tahoma" w:cs="Tahoma"/>
                  <w:color w:val="4D8AD8"/>
                  <w:sz w:val="18"/>
                  <w:szCs w:val="18"/>
                </w:rPr>
                <w:t>Linux</w:t>
              </w:r>
              <w:r>
                <w:rPr>
                  <w:rStyle w:val="a4"/>
                  <w:rFonts w:ascii="Tahoma" w:hAnsi="Tahoma" w:cs="Tahoma"/>
                  <w:color w:val="4D8AD8"/>
                  <w:sz w:val="18"/>
                  <w:szCs w:val="18"/>
                </w:rPr>
                <w:t>中国</w:t>
              </w:r>
            </w:hyperlink>
            <w:r>
              <w:rPr>
                <w:rStyle w:val="apple-converted-space"/>
                <w:rFonts w:ascii="Tahoma" w:hAnsi="Tahoma" w:cs="Tahoma"/>
                <w:color w:val="000000"/>
                <w:sz w:val="18"/>
                <w:szCs w:val="18"/>
              </w:rPr>
              <w:t> 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荣誉推出</w:t>
            </w:r>
          </w:p>
        </w:tc>
      </w:tr>
    </w:tbl>
    <w:p w:rsidR="00CA7A36" w:rsidRPr="003218A5" w:rsidRDefault="00A57365" w:rsidP="003218A5"/>
    <w:sectPr w:rsidR="00CA7A36" w:rsidRPr="003218A5" w:rsidSect="00525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E5C23"/>
    <w:multiLevelType w:val="multilevel"/>
    <w:tmpl w:val="E59C3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537E05"/>
    <w:multiLevelType w:val="multilevel"/>
    <w:tmpl w:val="C1D6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AC0962"/>
    <w:multiLevelType w:val="multilevel"/>
    <w:tmpl w:val="59940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5A73B4"/>
    <w:multiLevelType w:val="multilevel"/>
    <w:tmpl w:val="1CE85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E82203"/>
    <w:multiLevelType w:val="multilevel"/>
    <w:tmpl w:val="212A9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100DF7"/>
    <w:multiLevelType w:val="multilevel"/>
    <w:tmpl w:val="EC32E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705FA9"/>
    <w:multiLevelType w:val="multilevel"/>
    <w:tmpl w:val="67522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D12E1F"/>
    <w:multiLevelType w:val="multilevel"/>
    <w:tmpl w:val="16FC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2145AD"/>
    <w:multiLevelType w:val="multilevel"/>
    <w:tmpl w:val="7870F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3F3247"/>
    <w:multiLevelType w:val="multilevel"/>
    <w:tmpl w:val="33EA2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F65FDC"/>
    <w:multiLevelType w:val="multilevel"/>
    <w:tmpl w:val="737AA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18259A"/>
    <w:multiLevelType w:val="multilevel"/>
    <w:tmpl w:val="68F03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CC0B31"/>
    <w:multiLevelType w:val="multilevel"/>
    <w:tmpl w:val="8440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C30EB3"/>
    <w:multiLevelType w:val="multilevel"/>
    <w:tmpl w:val="2A4E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B949CC"/>
    <w:multiLevelType w:val="multilevel"/>
    <w:tmpl w:val="C7382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613777"/>
    <w:multiLevelType w:val="multilevel"/>
    <w:tmpl w:val="2224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4A643C"/>
    <w:multiLevelType w:val="multilevel"/>
    <w:tmpl w:val="41640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6C2E29"/>
    <w:multiLevelType w:val="multilevel"/>
    <w:tmpl w:val="3B549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8C4FA9"/>
    <w:multiLevelType w:val="multilevel"/>
    <w:tmpl w:val="985E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726D92"/>
    <w:multiLevelType w:val="multilevel"/>
    <w:tmpl w:val="768A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A345F6"/>
    <w:multiLevelType w:val="multilevel"/>
    <w:tmpl w:val="5204E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F15E2B"/>
    <w:multiLevelType w:val="multilevel"/>
    <w:tmpl w:val="EA6A7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923278"/>
    <w:multiLevelType w:val="multilevel"/>
    <w:tmpl w:val="B24EC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8"/>
  </w:num>
  <w:num w:numId="3">
    <w:abstractNumId w:val="11"/>
  </w:num>
  <w:num w:numId="4">
    <w:abstractNumId w:val="7"/>
  </w:num>
  <w:num w:numId="5">
    <w:abstractNumId w:val="5"/>
  </w:num>
  <w:num w:numId="6">
    <w:abstractNumId w:val="8"/>
  </w:num>
  <w:num w:numId="7">
    <w:abstractNumId w:val="15"/>
  </w:num>
  <w:num w:numId="8">
    <w:abstractNumId w:val="13"/>
  </w:num>
  <w:num w:numId="9">
    <w:abstractNumId w:val="22"/>
  </w:num>
  <w:num w:numId="10">
    <w:abstractNumId w:val="4"/>
  </w:num>
  <w:num w:numId="11">
    <w:abstractNumId w:val="14"/>
  </w:num>
  <w:num w:numId="12">
    <w:abstractNumId w:val="16"/>
  </w:num>
  <w:num w:numId="13">
    <w:abstractNumId w:val="0"/>
  </w:num>
  <w:num w:numId="14">
    <w:abstractNumId w:val="19"/>
  </w:num>
  <w:num w:numId="15">
    <w:abstractNumId w:val="2"/>
  </w:num>
  <w:num w:numId="16">
    <w:abstractNumId w:val="10"/>
  </w:num>
  <w:num w:numId="17">
    <w:abstractNumId w:val="3"/>
  </w:num>
  <w:num w:numId="18">
    <w:abstractNumId w:val="6"/>
  </w:num>
  <w:num w:numId="19">
    <w:abstractNumId w:val="1"/>
  </w:num>
  <w:num w:numId="20">
    <w:abstractNumId w:val="17"/>
  </w:num>
  <w:num w:numId="21">
    <w:abstractNumId w:val="21"/>
  </w:num>
  <w:num w:numId="22">
    <w:abstractNumId w:val="20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218A5"/>
    <w:rsid w:val="003218A5"/>
    <w:rsid w:val="00525984"/>
    <w:rsid w:val="006D744C"/>
    <w:rsid w:val="00A57365"/>
    <w:rsid w:val="00A60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984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218A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3218A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3218A5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218A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3218A5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3218A5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g1">
    <w:name w:val="xg1"/>
    <w:basedOn w:val="a"/>
    <w:rsid w:val="003218A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ipe">
    <w:name w:val="pipe"/>
    <w:basedOn w:val="a0"/>
    <w:rsid w:val="003218A5"/>
  </w:style>
  <w:style w:type="character" w:customStyle="1" w:styleId="apple-converted-space">
    <w:name w:val="apple-converted-space"/>
    <w:basedOn w:val="a0"/>
    <w:rsid w:val="003218A5"/>
  </w:style>
  <w:style w:type="character" w:styleId="a3">
    <w:name w:val="Emphasis"/>
    <w:basedOn w:val="a0"/>
    <w:uiPriority w:val="20"/>
    <w:qFormat/>
    <w:rsid w:val="003218A5"/>
    <w:rPr>
      <w:i/>
      <w:iCs/>
    </w:rPr>
  </w:style>
  <w:style w:type="character" w:styleId="a4">
    <w:name w:val="Hyperlink"/>
    <w:basedOn w:val="a0"/>
    <w:uiPriority w:val="99"/>
    <w:semiHidden/>
    <w:unhideWhenUsed/>
    <w:rsid w:val="003218A5"/>
    <w:rPr>
      <w:color w:val="0000FF"/>
      <w:u w:val="single"/>
    </w:rPr>
  </w:style>
  <w:style w:type="paragraph" w:customStyle="1" w:styleId="copyright">
    <w:name w:val="copyright"/>
    <w:basedOn w:val="a"/>
    <w:rsid w:val="003218A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z">
    <w:name w:val="z"/>
    <w:basedOn w:val="a0"/>
    <w:rsid w:val="003218A5"/>
  </w:style>
  <w:style w:type="character" w:customStyle="1" w:styleId="y">
    <w:name w:val="y"/>
    <w:basedOn w:val="a0"/>
    <w:rsid w:val="003218A5"/>
  </w:style>
  <w:style w:type="paragraph" w:styleId="a5">
    <w:name w:val="Normal (Web)"/>
    <w:basedOn w:val="a"/>
    <w:uiPriority w:val="99"/>
    <w:unhideWhenUsed/>
    <w:rsid w:val="003218A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3218A5"/>
    <w:rPr>
      <w:b/>
      <w:bCs/>
    </w:rPr>
  </w:style>
  <w:style w:type="paragraph" w:styleId="HTML">
    <w:name w:val="HTML Preformatted"/>
    <w:basedOn w:val="a"/>
    <w:link w:val="HTMLChar"/>
    <w:uiPriority w:val="99"/>
    <w:semiHidden/>
    <w:unhideWhenUsed/>
    <w:rsid w:val="003218A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3218A5"/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3218A5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3218A5"/>
    <w:rPr>
      <w:sz w:val="18"/>
      <w:szCs w:val="18"/>
    </w:rPr>
  </w:style>
  <w:style w:type="character" w:customStyle="1" w:styleId="com">
    <w:name w:val="com"/>
    <w:basedOn w:val="a0"/>
    <w:rsid w:val="003218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9446">
          <w:marLeft w:val="188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9" w:color="CDCDCD"/>
            <w:right w:val="none" w:sz="0" w:space="0" w:color="auto"/>
          </w:divBdr>
        </w:div>
        <w:div w:id="1556697681">
          <w:marLeft w:val="188"/>
          <w:marRight w:val="188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3741">
          <w:marLeft w:val="188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9" w:color="CDCDCD"/>
            <w:right w:val="none" w:sz="0" w:space="0" w:color="auto"/>
          </w:divBdr>
        </w:div>
        <w:div w:id="919750193">
          <w:marLeft w:val="188"/>
          <w:marRight w:val="188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nux.cn/article-3965-1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212.71.234.61/take-snapshot-of-logical-volume-and-restore-in-lv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github.com/wx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inux.cn/article-4145-1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hyperlink" Target="http://linux.cn/portal.php?mod=comment&amp;id=4145&amp;idtype=aid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github.com/GOLinu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linux.c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nux.cn/article-3974-1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212.71.234.61/author/babinlonston/" TargetMode="External"/><Relationship Id="rId30" Type="http://schemas.openxmlformats.org/officeDocument/2006/relationships/hyperlink" Target="https://github.com/LCTT/TranslateProjec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606</Words>
  <Characters>3459</Characters>
  <Application>Microsoft Office Word</Application>
  <DocSecurity>0</DocSecurity>
  <Lines>28</Lines>
  <Paragraphs>8</Paragraphs>
  <ScaleCrop>false</ScaleCrop>
  <Company/>
  <LinksUpToDate>false</LinksUpToDate>
  <CharactersWithSpaces>4057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2015-02-10T06:37:00Z</dcterms:created>
  <dcterms:modified xsi:type="dcterms:W3CDTF">2015-02-10T06:44:00Z</dcterms:modified>
</cp:coreProperties>
</file>